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55"/>
      </w:tblGrid>
      <w:tr w:rsidR="00F11B6A" w:rsidRPr="00F11B6A" w:rsidTr="00F11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6A" w:rsidRPr="002D6798" w:rsidRDefault="00F11B6A" w:rsidP="00F11B6A">
            <w:pPr>
              <w:rPr>
                <w:b/>
                <w:bCs/>
                <w:sz w:val="28"/>
                <w:szCs w:val="28"/>
              </w:rPr>
            </w:pPr>
            <w:r w:rsidRPr="002D6798">
              <w:rPr>
                <w:b/>
                <w:bCs/>
                <w:sz w:val="28"/>
                <w:szCs w:val="28"/>
              </w:rPr>
              <w:t>Порядок и условия предоставления медицинской помощи</w:t>
            </w:r>
          </w:p>
          <w:p w:rsidR="00F11B6A" w:rsidRPr="00F11B6A" w:rsidRDefault="00F11B6A" w:rsidP="00F11B6A">
            <w:r w:rsidRPr="00F11B6A">
              <w:rPr>
                <w:i/>
                <w:iCs/>
              </w:rPr>
              <w:t>В соответствии с Территориальной программы государственных гарантий бесплатного оказания гражданам медицинской помощи на территории Кировской области на 2016 год, утвержденной постановлением Прави</w:t>
            </w:r>
            <w:bookmarkStart w:id="0" w:name="_GoBack"/>
            <w:bookmarkEnd w:id="0"/>
            <w:r w:rsidRPr="00F11B6A">
              <w:rPr>
                <w:i/>
                <w:iCs/>
              </w:rPr>
              <w:t xml:space="preserve">тельства Кировской области от 25.12.2015 №76/868 определен следующий порядок и условия предоставления медицинской помощи: </w:t>
            </w:r>
          </w:p>
          <w:p w:rsidR="00F11B6A" w:rsidRPr="00F11B6A" w:rsidRDefault="002D6798" w:rsidP="00F11B6A">
            <w:r>
              <w:pict>
                <v:rect id="_x0000_i1025" style="width:0;height:1.5pt" o:hralign="center" o:hrstd="t" o:hr="t" fillcolor="#a0a0a0" stroked="f"/>
              </w:pict>
            </w:r>
          </w:p>
          <w:p w:rsidR="00F11B6A" w:rsidRPr="00F11B6A" w:rsidRDefault="002D6798" w:rsidP="00F11B6A">
            <w:pPr>
              <w:numPr>
                <w:ilvl w:val="0"/>
                <w:numId w:val="1"/>
              </w:numPr>
            </w:pPr>
            <w:hyperlink r:id="rId6" w:history="1">
              <w:r w:rsidR="00F11B6A" w:rsidRPr="00F11B6A">
                <w:rPr>
                  <w:rStyle w:val="a3"/>
                </w:rPr>
                <w:t>Право на выбор врача</w:t>
              </w:r>
            </w:hyperlink>
            <w:r w:rsidR="00F11B6A" w:rsidRPr="00F11B6A">
              <w:t xml:space="preserve"> </w:t>
            </w:r>
          </w:p>
          <w:p w:rsidR="00F11B6A" w:rsidRPr="00F11B6A" w:rsidRDefault="00F11B6A" w:rsidP="00F11B6A">
            <w:r w:rsidRPr="00F11B6A">
              <w:t xml:space="preserve">При оказании гражданину медицинской помощи в рамках Территориальной программы он имеет право на выбор врача, в том числе врача общей практики (семейного врача) и лечащего врача (с учетом согласия врача). </w:t>
            </w:r>
          </w:p>
          <w:p w:rsidR="00F11B6A" w:rsidRPr="00F11B6A" w:rsidRDefault="00F11B6A" w:rsidP="00F11B6A">
            <w:r w:rsidRPr="00F11B6A">
      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      </w:r>
          </w:p>
          <w:p w:rsidR="00F11B6A" w:rsidRPr="00F11B6A" w:rsidRDefault="00F11B6A" w:rsidP="00F11B6A">
            <w:r w:rsidRPr="00F11B6A">
      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 явления лично или через своего представителя на имя руководителя медицинской организации.</w:t>
            </w:r>
          </w:p>
          <w:p w:rsidR="00F11B6A" w:rsidRPr="00F11B6A" w:rsidRDefault="00F11B6A" w:rsidP="00F11B6A">
            <w:r w:rsidRPr="00F11B6A">
              <w:t>Оказание первичной специализированной медико-санитарной помощи осуществляется по направлению врача-терапевта, врача-терапевта участкового, врача-педиатра, врача-педиатра участкового, врача общей практики (семейного врача).</w:t>
            </w:r>
          </w:p>
          <w:p w:rsidR="00F11B6A" w:rsidRPr="00F11B6A" w:rsidRDefault="00F11B6A" w:rsidP="00F11B6A">
            <w:r w:rsidRPr="00F11B6A">
              <w:t>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      </w:r>
          </w:p>
          <w:p w:rsidR="00F11B6A" w:rsidRPr="00F11B6A" w:rsidRDefault="002D6798" w:rsidP="00F11B6A">
            <w:r>
              <w:pict>
                <v:rect id="_x0000_i1026" style="width:0;height:1.5pt" o:hralign="center" o:hrstd="t" o:hr="t" fillcolor="#a0a0a0" stroked="f"/>
              </w:pict>
            </w:r>
          </w:p>
          <w:p w:rsidR="00F11B6A" w:rsidRPr="00F11B6A" w:rsidRDefault="002D6798" w:rsidP="00F11B6A">
            <w:pPr>
              <w:numPr>
                <w:ilvl w:val="0"/>
                <w:numId w:val="1"/>
              </w:numPr>
            </w:pPr>
            <w:hyperlink r:id="rId7" w:history="1">
              <w:r w:rsidR="00F11B6A" w:rsidRPr="00F11B6A">
                <w:rPr>
                  <w:rStyle w:val="a3"/>
                </w:rPr>
                <w:t>Право на внеочередное оказание медицинской помощи</w:t>
              </w:r>
            </w:hyperlink>
            <w:r w:rsidR="00F11B6A" w:rsidRPr="00F11B6A">
              <w:t xml:space="preserve"> </w:t>
            </w:r>
          </w:p>
          <w:p w:rsidR="00F11B6A" w:rsidRPr="00F11B6A" w:rsidRDefault="00F11B6A" w:rsidP="00F11B6A">
            <w:r w:rsidRPr="00F11B6A">
              <w:t>Правом на внеочередное оказание медицинской помощи в медицинских организациях, находящихся на территории Кировской области, обладают отдельные категории граждан, установленные законодательством Российской Федерации.</w:t>
            </w:r>
          </w:p>
          <w:p w:rsidR="00F11B6A" w:rsidRPr="00F11B6A" w:rsidRDefault="00F11B6A" w:rsidP="00F11B6A">
            <w:r w:rsidRPr="00F11B6A">
              <w:t>Медицинские организации организуют в установленном ими порядке учет отдельных категорий граждан по месту их прикрепления и динамическое наблюдение за состоянием их здоровья.</w:t>
            </w:r>
          </w:p>
          <w:p w:rsidR="00F11B6A" w:rsidRPr="00F11B6A" w:rsidRDefault="00F11B6A" w:rsidP="00F11B6A">
            <w:r w:rsidRPr="00F11B6A">
              <w:t xml:space="preserve">Внеочередное оказание медицинской помощи осуществляется при наличии у граждан медицинских показаний. В случае обращения нескольких граждан, имеющих право на внеочередное оказание медицинской помощи, плановая помощь оказывается в порядке </w:t>
            </w:r>
            <w:r w:rsidRPr="00F11B6A">
              <w:lastRenderedPageBreak/>
              <w:t>поступления обращений.</w:t>
            </w:r>
          </w:p>
          <w:p w:rsidR="00F11B6A" w:rsidRPr="00F11B6A" w:rsidRDefault="00F11B6A" w:rsidP="00F11B6A">
            <w:proofErr w:type="gramStart"/>
            <w:r w:rsidRPr="00F11B6A">
              <w:t xml:space="preserve">Для получения медицинской помощи, оказываемой в плановой форме, во внеочередном порядке пациент обращается в регистратуру медицинской организации и предъявляет следующие документы: </w:t>
            </w:r>
            <w:r w:rsidRPr="00F11B6A">
              <w:br/>
              <w:t>1. документ, подтверждающий принадлежность к категории граждан (удостоверение, свидетельство, справка установленной формы), имеющих право на внеочередное оказание медицинской помощи, установленное законодательством Российской Федерации;</w:t>
            </w:r>
            <w:r w:rsidRPr="00F11B6A">
              <w:br/>
              <w:t>2. документ, удостоверяющий личность гражданина;</w:t>
            </w:r>
            <w:r w:rsidRPr="00F11B6A">
              <w:br/>
              <w:t>3. полис обязательного медицинского страхования.</w:t>
            </w:r>
            <w:proofErr w:type="gramEnd"/>
          </w:p>
          <w:p w:rsidR="00F11B6A" w:rsidRPr="00F11B6A" w:rsidRDefault="00F11B6A" w:rsidP="00F11B6A">
            <w:r w:rsidRPr="00F11B6A">
              <w:t>Если медицинская организация не может предоставить гражданину необходимого вида медицинскую помощь, она решает вопрос о внеочередном оказании медицинской помощи гражданину в других медицинских организациях.</w:t>
            </w:r>
          </w:p>
          <w:p w:rsidR="00F11B6A" w:rsidRPr="00F11B6A" w:rsidRDefault="00F11B6A" w:rsidP="00F11B6A">
            <w:r w:rsidRPr="00F11B6A">
              <w:t>При обращении за специализированной медицинской помощью дополнительно предъявляется направление из медицинской организации с подробной выпиской из медицинской документации, содержащей данные клинического, рентгенологического, лабораторного и других соответствующих профилю заболевания видов исследований, указанием цели направления.</w:t>
            </w:r>
          </w:p>
          <w:p w:rsidR="00F11B6A" w:rsidRPr="00F11B6A" w:rsidRDefault="002D6798" w:rsidP="00F11B6A">
            <w:r>
              <w:pict>
                <v:rect id="_x0000_i1027" style="width:0;height:1.5pt" o:hralign="center" o:hrstd="t" o:hr="t" fillcolor="#a0a0a0" stroked="f"/>
              </w:pict>
            </w:r>
          </w:p>
          <w:p w:rsidR="00F11B6A" w:rsidRPr="00F11B6A" w:rsidRDefault="002D6798" w:rsidP="00F11B6A">
            <w:pPr>
              <w:numPr>
                <w:ilvl w:val="0"/>
                <w:numId w:val="1"/>
              </w:numPr>
            </w:pPr>
            <w:hyperlink r:id="rId8" w:history="1">
              <w:r w:rsidR="00F11B6A" w:rsidRPr="00F11B6A">
                <w:rPr>
                  <w:rStyle w:val="a3"/>
                </w:rPr>
                <w:t>Перечень лекарственных препаратов, отпускаемых населению в соответствии с перечнем групп населения и категорий заболеваний</w:t>
              </w:r>
            </w:hyperlink>
            <w:r w:rsidR="00F11B6A" w:rsidRPr="00F11B6A">
              <w:t xml:space="preserve"> </w:t>
            </w:r>
          </w:p>
          <w:p w:rsidR="00F11B6A" w:rsidRPr="00F11B6A" w:rsidRDefault="00F11B6A" w:rsidP="00F11B6A">
            <w:proofErr w:type="gramStart"/>
            <w:r w:rsidRPr="00F11B6A">
    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 распоряжением Правительства Кировской области от 29.12.2011 № 430 «Об утверждении перечня лекарственных препаратов, изделий медицинского назначения, безбелковых продуктов питания и белковых гидролизаторов, предоставляемых при оказании амбулаторно-поликлинической медицинской помощи отдельным категориям граждан</w:t>
            </w:r>
            <w:proofErr w:type="gramEnd"/>
            <w:r w:rsidRPr="00F11B6A">
              <w:t xml:space="preserve"> и гражданам, страдающим определенными заболеваниями, за счет средств областного бюджета».</w:t>
            </w:r>
          </w:p>
          <w:p w:rsidR="00F11B6A" w:rsidRPr="00F11B6A" w:rsidRDefault="00F11B6A" w:rsidP="00F11B6A">
            <w:r w:rsidRPr="00F11B6A">
              <w:t xml:space="preserve">Перечень групп населения, при амбулаторном лечении которых лекарственные препараты отпускаются по рецептам врачей с 50-процентной скидкой, утвержден Законом Кировской области от 05.12.2012 № 227-ЗО «Об охране здоровья граждан в Кировской области», </w:t>
            </w:r>
          </w:p>
          <w:p w:rsidR="00F11B6A" w:rsidRPr="00F11B6A" w:rsidRDefault="00F11B6A" w:rsidP="00F11B6A">
            <w:proofErr w:type="gramStart"/>
            <w:r w:rsidRPr="00F11B6A">
              <w:t>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и медицинскими изделиями, включенными в перечень жизненно необходимых и важнейших лекарственных препаратов, медицинских изделий, компонентов крови, лечебного питания, в том числе</w:t>
            </w:r>
            <w:proofErr w:type="gramEnd"/>
            <w:r w:rsidRPr="00F11B6A">
              <w:t xml:space="preserve"> специализированных продуктов лечебного питания, по медицинским показаниям в соответствии со стандартами медицинской помощи.</w:t>
            </w:r>
          </w:p>
          <w:p w:rsidR="00F11B6A" w:rsidRPr="00F11B6A" w:rsidRDefault="00F11B6A" w:rsidP="00F11B6A">
            <w:r w:rsidRPr="00F11B6A">
              <w:t xml:space="preserve">Назначение и применение по медицинским показаниям лекарственных препаратов, не входящих </w:t>
            </w:r>
            <w:r w:rsidRPr="00F11B6A">
              <w:lastRenderedPageBreak/>
              <w:t>в перечень жизненно необходимых и важнейших лекарственных препаратов, осуществляется в случае их замены из-за индивидуальной непереносимости, по жизненным показаниям.</w:t>
            </w:r>
          </w:p>
          <w:p w:rsidR="00F11B6A" w:rsidRPr="00F11B6A" w:rsidRDefault="00F11B6A" w:rsidP="00F11B6A">
            <w:r w:rsidRPr="00F11B6A">
              <w:t>Перечень жизненно необходимых и важнейших лекарственных препаратов – ежегодно утверждаемый Правительством Российской Федерации перечень лекарственных препаратов для медицинского применения, обеспечивающих приоритетные потребности здравоохранения в целях профилактики и лечения заболеваний, в том числе преобладающих в структуре заболеваемости в Российской Федерации. Перечень жизненно необходимых и важнейших лекарственных препаратов формируется в соответствии с критериями, установленными Федеральным законом от 12.04.2010 № 61-ФЗ «Об обращении лекарственных средств».</w:t>
            </w:r>
          </w:p>
          <w:p w:rsidR="00F11B6A" w:rsidRPr="00F11B6A" w:rsidRDefault="00F11B6A" w:rsidP="00F11B6A">
            <w:r w:rsidRPr="00F11B6A">
              <w:t xml:space="preserve">При оказании медицинской помощи пациенты безвозмездно обеспечиваются донорской кровью и (или)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 </w:t>
            </w:r>
          </w:p>
          <w:p w:rsidR="00F11B6A" w:rsidRPr="00F11B6A" w:rsidRDefault="002D6798" w:rsidP="00F11B6A">
            <w:r>
              <w:pict>
                <v:rect id="_x0000_i1028" style="width:0;height:1.5pt" o:hralign="center" o:hrstd="t" o:hr="t" fillcolor="#a0a0a0" stroked="f"/>
              </w:pict>
            </w:r>
          </w:p>
          <w:p w:rsidR="00F11B6A" w:rsidRPr="00F11B6A" w:rsidRDefault="002D6798" w:rsidP="00F11B6A">
            <w:pPr>
              <w:numPr>
                <w:ilvl w:val="0"/>
                <w:numId w:val="1"/>
              </w:numPr>
            </w:pPr>
            <w:hyperlink r:id="rId9" w:history="1">
              <w:r w:rsidR="00F11B6A" w:rsidRPr="00F11B6A">
                <w:rPr>
                  <w:rStyle w:val="a3"/>
                </w:rPr>
                <w:t>Мероприятиями по профилактике заболеваний и формированию здорового образа жизни</w:t>
              </w:r>
            </w:hyperlink>
            <w:r w:rsidR="00F11B6A" w:rsidRPr="00F11B6A">
              <w:t xml:space="preserve"> </w:t>
            </w:r>
          </w:p>
          <w:p w:rsidR="00F11B6A" w:rsidRPr="00F11B6A" w:rsidRDefault="00F11B6A" w:rsidP="00F11B6A">
            <w:r w:rsidRPr="00F11B6A">
              <w:t>Мероприятиями по профилактике заболеваний и формированию здорового образа жизни, осуществляемыми в медицинских организациях и их соответствующих структурных подразделениях в рамках Территориальной программы являются:</w:t>
            </w:r>
            <w:r w:rsidRPr="00F11B6A">
              <w:br/>
              <w:t xml:space="preserve">1. медицинская профилактика заболеваний; </w:t>
            </w:r>
            <w:r w:rsidRPr="00F11B6A">
              <w:br/>
              <w:t xml:space="preserve">2. диспансерное наблюдение здоровых детей; </w:t>
            </w:r>
            <w:r w:rsidRPr="00F11B6A">
              <w:br/>
              <w:t xml:space="preserve">3. диспансерное наблюдение женщин в период беременности; </w:t>
            </w:r>
            <w:r w:rsidRPr="00F11B6A">
              <w:br/>
              <w:t>4. диспансерное наблюдение лиц, страдающих хроническими заболеваниями, лиц, перенесших острые заболевания, а также за здоровыми гражданами в случаях, предусмотренных действующим законодательством Российской Федерации;</w:t>
            </w:r>
            <w:r w:rsidRPr="00F11B6A">
              <w:br/>
              <w:t>5. проведение профилактических прививок, включая проведение профилактических прививок по эпидемическим показаниям;</w:t>
            </w:r>
            <w:r w:rsidRPr="00F11B6A">
              <w:br/>
              <w:t xml:space="preserve">6. проведение профилактических осмотров (кроме категорий граждан, подлежащих соответствующим медицинским осмотрам, порядок и </w:t>
            </w:r>
            <w:proofErr w:type="gramStart"/>
            <w:r w:rsidRPr="00F11B6A">
              <w:t>условия</w:t>
            </w:r>
            <w:proofErr w:type="gramEnd"/>
            <w:r w:rsidRPr="00F11B6A">
              <w:t xml:space="preserve"> проведения которых регламентируются законодательством Российской Федерации);</w:t>
            </w:r>
            <w:r w:rsidRPr="00F11B6A">
              <w:br/>
              <w:t>7. осуществление мероприятий по предупреждению абортов;</w:t>
            </w:r>
            <w:r w:rsidRPr="00F11B6A">
              <w:br/>
              <w:t>8. санитарно-гигиеническое просвещение граждан, в том числе в кабинетах профилактики;</w:t>
            </w:r>
            <w:r w:rsidRPr="00F11B6A">
              <w:br/>
              <w:t xml:space="preserve">9. формирование здорового образа жизни у граждан, включая сокращение потребления алкоголя и табака, центрами здоровья для взрослых и детей. </w:t>
            </w:r>
          </w:p>
          <w:p w:rsidR="00F11B6A" w:rsidRPr="00F11B6A" w:rsidRDefault="002D6798" w:rsidP="00F11B6A">
            <w:r>
              <w:pict>
                <v:rect id="_x0000_i1029" style="width:0;height:1.5pt" o:hralign="center" o:hrstd="t" o:hr="t" fillcolor="#a0a0a0" stroked="f"/>
              </w:pict>
            </w:r>
          </w:p>
          <w:p w:rsidR="00F11B6A" w:rsidRPr="00F11B6A" w:rsidRDefault="002D6798" w:rsidP="00F11B6A">
            <w:pPr>
              <w:numPr>
                <w:ilvl w:val="0"/>
                <w:numId w:val="1"/>
              </w:numPr>
            </w:pPr>
            <w:hyperlink r:id="rId10" w:history="1">
              <w:r w:rsidR="00F11B6A" w:rsidRPr="00F11B6A">
                <w:rPr>
                  <w:rStyle w:val="a3"/>
                </w:rPr>
                <w:t>Условия пребывания в медицинских организациях при оказании медицинской помощи</w:t>
              </w:r>
            </w:hyperlink>
            <w:r w:rsidR="00F11B6A" w:rsidRPr="00F11B6A">
              <w:t xml:space="preserve"> </w:t>
            </w:r>
          </w:p>
          <w:p w:rsidR="00F11B6A" w:rsidRPr="00F11B6A" w:rsidRDefault="00F11B6A" w:rsidP="00F11B6A">
            <w:r w:rsidRPr="00F11B6A">
              <w:t>При оказании медицинской помощи в стационарных условиях пациенту обеспечивается:</w:t>
            </w:r>
            <w:r w:rsidRPr="00F11B6A">
              <w:br/>
              <w:t>1. соблюдение безопасных условий пребывания и санитарно-эпидемиологического режима при проведении лечебно-диагностического процесса;</w:t>
            </w:r>
            <w:r w:rsidRPr="00F11B6A">
              <w:br/>
              <w:t xml:space="preserve">2. лекарственное обеспечение в соответствии с Федеральным законом от 12.04.2010 № 61-ФЗ «Об обращении лекарственных средств» и обеспечение медицинскими изделиями, которые </w:t>
            </w:r>
            <w:r w:rsidRPr="00F11B6A">
              <w:lastRenderedPageBreak/>
              <w:t>предусмотрены стандартами медицинской помощи;</w:t>
            </w:r>
            <w:r w:rsidRPr="00F11B6A">
              <w:br/>
            </w:r>
            <w:proofErr w:type="gramStart"/>
            <w:r w:rsidRPr="00F11B6A">
              <w:t>3. проведение манипуляций, оперативного лечения, инвазивных методов обследования и лечения с согласия пациента (родителей ребенка и (или) иных законных представителей) в соответствии с действующим законодательством Российской Федерации;</w:t>
            </w:r>
            <w:r w:rsidRPr="00F11B6A">
              <w:br/>
              <w:t>4. консультации врачей-специалистов в соответствии с показаниями;</w:t>
            </w:r>
            <w:r w:rsidRPr="00F11B6A">
              <w:br/>
              <w:t>5. круглосуточное врачебное наблюдение;</w:t>
            </w:r>
            <w:r w:rsidRPr="00F11B6A">
              <w:br/>
              <w:t>6. круглосуточный уход медицинского персонала;</w:t>
            </w:r>
            <w:r w:rsidRPr="00F11B6A">
              <w:br/>
              <w:t>7. размещение в палатах, количество коек, в которых определяется состоянием пациента, порядками (стандартами) оказания медицинской помощи;</w:t>
            </w:r>
            <w:proofErr w:type="gramEnd"/>
            <w:r w:rsidRPr="00F11B6A">
              <w:br/>
              <w:t>8. питание, а по медицинским показаниям лечебное питание;</w:t>
            </w:r>
            <w:r w:rsidRPr="00F11B6A">
              <w:br/>
              <w:t xml:space="preserve">9. предоставление одному из родителей,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      </w:r>
            <w:r w:rsidRPr="00F11B6A">
              <w:br/>
            </w:r>
            <w:r w:rsidRPr="00F11B6A">
              <w:br/>
            </w:r>
            <w:proofErr w:type="gramStart"/>
            <w:r w:rsidRPr="00F11B6A">
              <w:t>При совместном нахождении в медицинской организации в стационарных условиях с ребенком до достижения</w:t>
            </w:r>
            <w:proofErr w:type="gramEnd"/>
            <w:r w:rsidRPr="00F11B6A">
              <w:t xml:space="preserve"> им возраста четырех лет, а с ребенком старше указанного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      </w:r>
            <w:r w:rsidRPr="00F11B6A">
              <w:br/>
            </w:r>
            <w:proofErr w:type="gramStart"/>
            <w:r w:rsidRPr="00F11B6A">
              <w:t>При оказании медицинской помощи в условиях дневного стационара пациенту обеспечивается:</w:t>
            </w:r>
            <w:r w:rsidRPr="00F11B6A">
              <w:br/>
              <w:t xml:space="preserve">1. соблюдение безопасных условий пребывания и санитарно-эпидемиологического режима при проведении лечебно-диагностического процесса; </w:t>
            </w:r>
            <w:r w:rsidRPr="00F11B6A">
              <w:br/>
              <w:t>2. лекарственное обеспечение в соответствии с Федеральным законом от 12.04.2010 № 61-ФЗ «Об обращении лекарственных средств» и обеспечение медицинскими изделиями, которые предусмотрены стандартами медицинской помощи;</w:t>
            </w:r>
            <w:r w:rsidRPr="00F11B6A">
              <w:br/>
              <w:t>3. врачебное наблюдение, консультации врачей-специалистов по показаниям;</w:t>
            </w:r>
            <w:proofErr w:type="gramEnd"/>
            <w:r w:rsidRPr="00F11B6A">
              <w:br/>
              <w:t>4. питание детей, больных, находящихся на программном хроническом гемодиализе, больных сахарным диабетом, беременных женщин, больных, страдающих туберкулезом;</w:t>
            </w:r>
            <w:r w:rsidRPr="00F11B6A">
              <w:br/>
              <w:t xml:space="preserve">5. перевод в круглосуточный стационар при ухудшении состояния пациента или неэффективном лечении. </w:t>
            </w:r>
          </w:p>
          <w:p w:rsidR="00F11B6A" w:rsidRPr="00F11B6A" w:rsidRDefault="002D6798" w:rsidP="00F11B6A">
            <w:r>
              <w:pict>
                <v:rect id="_x0000_i1030" style="width:0;height:1.5pt" o:hralign="center" o:hrstd="t" o:hr="t" fillcolor="#a0a0a0" stroked="f"/>
              </w:pict>
            </w:r>
          </w:p>
          <w:p w:rsidR="00F11B6A" w:rsidRPr="00F11B6A" w:rsidRDefault="002D6798" w:rsidP="00F11B6A">
            <w:pPr>
              <w:numPr>
                <w:ilvl w:val="0"/>
                <w:numId w:val="1"/>
              </w:numPr>
            </w:pPr>
            <w:hyperlink r:id="rId11" w:history="1">
              <w:r w:rsidR="00F11B6A" w:rsidRPr="00F11B6A">
                <w:rPr>
                  <w:rStyle w:val="a3"/>
                </w:rPr>
                <w:t>Условия размещения пациентов в палатах</w:t>
              </w:r>
            </w:hyperlink>
            <w:r w:rsidR="00F11B6A" w:rsidRPr="00F11B6A">
              <w:t xml:space="preserve"> </w:t>
            </w:r>
          </w:p>
          <w:p w:rsidR="00F11B6A" w:rsidRPr="00F11B6A" w:rsidRDefault="00F11B6A" w:rsidP="00F11B6A">
            <w:r w:rsidRPr="00F11B6A">
              <w:t>Условия размещения пациентов в палатах на 3 и более мест должны соответствовать расчетной площади в палатах лечебных помещений от 2 коек и более, регламентированных санитарно-эпидемиол</w:t>
            </w:r>
            <w:r>
              <w:t>огическими правилами и нормами.</w:t>
            </w:r>
            <w:r w:rsidRPr="00F11B6A">
              <w:br/>
              <w:t xml:space="preserve">Размещение пациентов в маломестных палатах (боксах) осуществляется по медицинским и эпидемиологическим показаниям согласно перечню, утвержденному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</w:t>
            </w:r>
            <w:r>
              <w:t xml:space="preserve">маломестных палатах (боксах)». </w:t>
            </w:r>
            <w:r w:rsidRPr="00F11B6A">
              <w:br/>
              <w:t xml:space="preserve">Размещение пациентов в маломестных палатах (боксах) по медицинским и эпидемиологическим показаниям осуществляется медицинской организацией бесплатно. </w:t>
            </w:r>
          </w:p>
          <w:p w:rsidR="00F11B6A" w:rsidRPr="00F11B6A" w:rsidRDefault="002D6798" w:rsidP="00F11B6A">
            <w:r>
              <w:lastRenderedPageBreak/>
              <w:pict>
                <v:rect id="_x0000_i1031" style="width:0;height:1.5pt" o:hralign="center" o:hrstd="t" o:hr="t" fillcolor="#a0a0a0" stroked="f"/>
              </w:pict>
            </w:r>
          </w:p>
          <w:p w:rsidR="00F11B6A" w:rsidRPr="00F11B6A" w:rsidRDefault="002D6798" w:rsidP="00F11B6A">
            <w:pPr>
              <w:numPr>
                <w:ilvl w:val="0"/>
                <w:numId w:val="1"/>
              </w:numPr>
            </w:pPr>
            <w:hyperlink r:id="rId12" w:history="1">
              <w:r w:rsidR="00F11B6A" w:rsidRPr="00F11B6A">
                <w:rPr>
                  <w:rStyle w:val="a3"/>
                </w:rPr>
                <w:t>Проведение пациенту диагностических исследований и при отсутствии возможности их проведения медицинской организацией</w:t>
              </w:r>
            </w:hyperlink>
            <w:r w:rsidR="00F11B6A" w:rsidRPr="00F11B6A">
              <w:t xml:space="preserve"> </w:t>
            </w:r>
          </w:p>
          <w:p w:rsidR="00F11B6A" w:rsidRPr="00F11B6A" w:rsidRDefault="00F11B6A" w:rsidP="00F11B6A">
            <w:r w:rsidRPr="00F11B6A">
              <w:t>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и при отсутствии возможности их проведения медицинской организацией, оказывающей медицинскую помощь пациенту, данный пациент направляется в другую медицинскую организацию.</w:t>
            </w:r>
            <w:r w:rsidRPr="00F11B6A">
              <w:br/>
            </w:r>
            <w:r w:rsidRPr="00F11B6A">
              <w:br/>
              <w:t xml:space="preserve">Транспортировка пациента осуществляется бесплатно в сопровождении медицинского работника. </w:t>
            </w:r>
          </w:p>
          <w:p w:rsidR="00F11B6A" w:rsidRPr="00F11B6A" w:rsidRDefault="002D6798" w:rsidP="00F11B6A">
            <w:r>
              <w:pict>
                <v:rect id="_x0000_i1032" style="width:0;height:1.5pt" o:hralign="center" o:hrstd="t" o:hr="t" fillcolor="#a0a0a0" stroked="f"/>
              </w:pict>
            </w:r>
          </w:p>
          <w:p w:rsidR="00F11B6A" w:rsidRPr="00F11B6A" w:rsidRDefault="002D6798" w:rsidP="00F11B6A">
            <w:pPr>
              <w:numPr>
                <w:ilvl w:val="0"/>
                <w:numId w:val="1"/>
              </w:numPr>
            </w:pPr>
            <w:hyperlink r:id="rId13" w:history="1">
              <w:r w:rsidR="00F11B6A" w:rsidRPr="00F11B6A">
                <w:rPr>
                  <w:rStyle w:val="a3"/>
                </w:rPr>
                <w:t xml:space="preserve">Сроки ожидания медицинской помощи </w:t>
              </w:r>
            </w:hyperlink>
          </w:p>
          <w:p w:rsidR="00F11B6A" w:rsidRPr="00F11B6A" w:rsidRDefault="00F11B6A" w:rsidP="00F11B6A">
            <w:r w:rsidRPr="00F11B6A">
      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составляют:</w:t>
            </w:r>
            <w:r w:rsidRPr="00F11B6A">
              <w:br/>
            </w:r>
            <w:r w:rsidRPr="00F11B6A">
              <w:br/>
              <w:t>первичной медико-санитарной помощи в неотложной форме – не более 2 часов с момента обращения пациента в медицинскую организацию;</w:t>
            </w:r>
            <w:r w:rsidRPr="00F11B6A">
              <w:br/>
            </w:r>
            <w:r w:rsidRPr="00F11B6A">
              <w:br/>
            </w:r>
            <w:proofErr w:type="gramStart"/>
            <w:r w:rsidRPr="00F11B6A">
              <w:t>приема врачами-терапевтами участковыми, врачами общей практики (семейными врачами), врачами-педиатрами не должны превышать 24 часов с момента обращения в медицинскую организацию;</w:t>
            </w:r>
            <w:r w:rsidRPr="00F11B6A">
              <w:br/>
            </w:r>
            <w:r w:rsidRPr="00F11B6A">
              <w:br/>
              <w:t>проведения консультаций врачей-специалистов – не более 14 календарных дней со дня обращения пациента в медицинскую организацию;</w:t>
            </w:r>
            <w:r w:rsidRPr="00F11B6A">
              <w:br/>
            </w:r>
            <w:r w:rsidRPr="00F11B6A">
              <w:br/>
              <w:t>проведения диагностических инструментальных и лабораторных исследований при оказании первичной медико-санитарной помощи – не более 10 рабочих дней со дня выдачи лечащим врачом направления;</w:t>
            </w:r>
            <w:proofErr w:type="gramEnd"/>
            <w:r w:rsidRPr="00F11B6A">
              <w:br/>
            </w:r>
            <w:r w:rsidRPr="00F11B6A">
              <w:br/>
      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14 календарных дней со дня назначения;</w:t>
            </w:r>
            <w:r w:rsidRPr="00F11B6A">
              <w:br/>
            </w:r>
            <w:r w:rsidRPr="00F11B6A">
              <w:br/>
              <w:t>проведения компьютерной томографии, магнитно-резонансной томографии и ангиографии при оказании первичной медико-санитарной помощи в плановой форме – не более 30 календарных дней со дня назначения;</w:t>
            </w:r>
            <w:r w:rsidRPr="00F11B6A">
              <w:br/>
            </w:r>
            <w:r w:rsidRPr="00F11B6A">
              <w:br/>
              <w:t>ожидания оказания специализированной, за исключением высокотехнологичной, медицинской помощи – не более 30 календарных дней со дня выдачи лечащим врачом направления на госпитализацию.</w:t>
            </w:r>
            <w:r w:rsidRPr="00F11B6A">
              <w:br/>
            </w:r>
            <w:r w:rsidRPr="00F11B6A">
              <w:lastRenderedPageBreak/>
              <w:br/>
              <w:t>Время ожидания скорой медицинской помощи, за исключением специализированной (санитарно-авиационной) скорой медицинской помощи, – не более 20 минут, в сельской</w:t>
            </w:r>
            <w:r>
              <w:t xml:space="preserve"> местности – не более 40 минут.</w:t>
            </w:r>
            <w:r w:rsidRPr="00F11B6A">
              <w:br/>
      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 </w:t>
            </w:r>
          </w:p>
          <w:p w:rsidR="00F11B6A" w:rsidRPr="00F11B6A" w:rsidRDefault="002D6798" w:rsidP="00F11B6A">
            <w: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F11B6A" w:rsidRPr="00F11B6A" w:rsidTr="00F11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6A" w:rsidRPr="00F11B6A" w:rsidRDefault="00F11B6A" w:rsidP="00F11B6A"/>
        </w:tc>
      </w:tr>
    </w:tbl>
    <w:p w:rsidR="00506E5F" w:rsidRDefault="00506E5F"/>
    <w:sectPr w:rsidR="0050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5B43"/>
    <w:multiLevelType w:val="multilevel"/>
    <w:tmpl w:val="CD5A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13"/>
    <w:rsid w:val="002D6798"/>
    <w:rsid w:val="00506E5F"/>
    <w:rsid w:val="005F4413"/>
    <w:rsid w:val="00F1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foms.kirov.ru/?action=zas_lic&amp;id=z4" TargetMode="External"/><Relationship Id="rId13" Type="http://schemas.openxmlformats.org/officeDocument/2006/relationships/hyperlink" Target="http://kotfoms.kirov.ru/?action=zas_lic&amp;id=z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foms.kirov.ru/?action=zas_lic&amp;id=z4" TargetMode="External"/><Relationship Id="rId12" Type="http://schemas.openxmlformats.org/officeDocument/2006/relationships/hyperlink" Target="http://kotfoms.kirov.ru/?action=zas_lic&amp;id=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foms.kirov.ru/?action=zas_lic&amp;id=z4" TargetMode="External"/><Relationship Id="rId11" Type="http://schemas.openxmlformats.org/officeDocument/2006/relationships/hyperlink" Target="http://kotfoms.kirov.ru/?action=zas_lic&amp;id=z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tfoms.kirov.ru/?action=zas_lic&amp;id=z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tfoms.kirov.ru/?action=zas_lic&amp;id=z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2128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Комп2-02</dc:creator>
  <cp:keywords/>
  <dc:description/>
  <cp:lastModifiedBy>Комп2-02</cp:lastModifiedBy>
  <cp:revision>4</cp:revision>
  <dcterms:created xsi:type="dcterms:W3CDTF">2016-06-02T07:00:00Z</dcterms:created>
  <dcterms:modified xsi:type="dcterms:W3CDTF">2016-06-02T08:09:00Z</dcterms:modified>
</cp:coreProperties>
</file>